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A3D2E"/>
          <w:sz w:val="52"/>
        </w:rPr>
        <w:t>Dog Grooming Business Plan</w:t>
      </w:r>
    </w:p>
    <w:p>
      <w:r>
        <w:rPr>
          <w:color w:val="6B726B"/>
          <w:sz w:val="24"/>
        </w:rPr>
        <w:t>A fill-in template for a grooming salon, home studio or mobile van</w:t>
      </w:r>
    </w:p>
    <w:p/>
    <w:p>
      <w:r>
        <w:rPr>
          <w:b/>
          <w:color w:val="1A3D2E"/>
          <w:sz w:val="22"/>
        </w:rPr>
        <w:t xml:space="preserve">Business name:  </w:t>
      </w:r>
      <w:r>
        <w:rPr>
          <w:color w:val="C0C6C0"/>
        </w:rPr>
        <w:t>________________________________________</w:t>
      </w:r>
    </w:p>
    <w:p>
      <w:r>
        <w:rPr>
          <w:b/>
          <w:color w:val="1A3D2E"/>
          <w:sz w:val="22"/>
        </w:rPr>
        <w:t xml:space="preserve">Prepared by:  </w:t>
      </w:r>
      <w:r>
        <w:rPr>
          <w:color w:val="C0C6C0"/>
        </w:rPr>
        <w:t>________________________________________</w:t>
      </w:r>
    </w:p>
    <w:p>
      <w:r>
        <w:rPr>
          <w:b/>
          <w:color w:val="1A3D2E"/>
          <w:sz w:val="22"/>
        </w:rPr>
        <w:t xml:space="preserve">Date:  </w:t>
      </w:r>
      <w:r>
        <w:rPr>
          <w:color w:val="C0C6C0"/>
        </w:rPr>
        <w:t>________________________________________</w:t>
      </w:r>
    </w:p>
    <w:p>
      <w:r>
        <w:rPr>
          <w:b/>
          <w:color w:val="1A3D2E"/>
          <w:sz w:val="22"/>
        </w:rPr>
        <w:t xml:space="preserve">Model (home / mobile / salon):  </w:t>
      </w:r>
      <w:r>
        <w:rPr>
          <w:color w:val="C0C6C0"/>
        </w:rPr>
        <w:t>________________________________________</w:t>
      </w:r>
    </w:p>
    <w:p/>
    <w:p>
      <w:r>
        <w:rPr>
          <w:i/>
          <w:color w:val="6B726B"/>
          <w:sz w:val="21"/>
        </w:rPr>
        <w:t>How to use this template: replace every prompt in grey and each fill-in line with your own details, then delete the guidance notes before you share it. Work top to bottom, but write the Executive Summary last. The Financial Plan carries the most weight with lenders and landlords, build those numbers in the companion spreadsheet (dog-grooming-business-plan-financial-model.xlsx) and paste the summary here.</w:t>
      </w:r>
    </w:p>
    <w:p>
      <w:r>
        <w:rPr>
          <w:i/>
          <w:color w:val="6B726B"/>
          <w:sz w:val="19"/>
        </w:rPr>
        <w:t>This is a template, not legal, tax, financial or insurance advice. Licensing, zoning, facility and insurance rules vary by state, county and city, confirm specifics with your local authorities, a licensed accountant and a licensed insurance agent.</w:t>
      </w:r>
    </w:p>
    <w:p>
      <w:r>
        <w:br w:type="page"/>
      </w:r>
    </w:p>
    <w:p>
      <w:pPr>
        <w:pStyle w:val="Heading1"/>
      </w:pPr>
      <w:r>
        <w:rPr>
          <w:b/>
          <w:color w:val="1A3D2E"/>
          <w:sz w:val="32"/>
        </w:rPr>
        <w:t>1. Executive Summary</w:t>
      </w:r>
    </w:p>
    <w:p>
      <w:r>
        <w:rPr>
          <w:i w:val="0"/>
          <w:sz w:val="22"/>
        </w:rPr>
        <w:t>The whole plan on one page. Write it last; a reader decides here whether to keep going.</w:t>
      </w:r>
    </w:p>
    <w:p>
      <w:pPr>
        <w:pStyle w:val="Heading2"/>
      </w:pPr>
      <w:r>
        <w:rPr>
          <w:b/>
          <w:color w:val="4EA366"/>
          <w:sz w:val="25"/>
        </w:rPr>
        <w:t>Cover in a short paragraph each</w:t>
      </w:r>
    </w:p>
    <w:p>
      <w:pPr>
        <w:pStyle w:val="ListBullet"/>
      </w:pPr>
      <w:r>
        <w:t>The concept: what you groom, for whom, and your model (home studio, mobile van or salon).</w:t>
      </w:r>
    </w:p>
    <w:p>
      <w:pPr>
        <w:pStyle w:val="ListBullet"/>
      </w:pPr>
      <w:r>
        <w:t>The opportunity: the local demand and the gap you fill.</w:t>
      </w:r>
    </w:p>
    <w:p>
      <w:pPr>
        <w:pStyle w:val="ListBullet"/>
      </w:pPr>
      <w:r>
        <w:t>The ask: how much funding you need and what it's for (skip if self-funding).</w:t>
      </w:r>
    </w:p>
    <w:p>
      <w:pPr>
        <w:pStyle w:val="ListBullet"/>
      </w:pPr>
      <w:r>
        <w:t>The return: projected year-3 revenue, owner income and break-even.</w:t>
      </w:r>
    </w:p>
    <w:p>
      <w:r>
        <w:rPr>
          <w:i/>
          <w:color w:val="6B726B"/>
          <w:sz w:val="21"/>
        </w:rPr>
        <w:t>[Write 3-5 short paragraphs here once the rest of the plan is done.]</w:t>
      </w:r>
    </w:p>
    <w:p>
      <w:pPr>
        <w:pStyle w:val="Heading1"/>
      </w:pPr>
      <w:r>
        <w:rPr>
          <w:b/>
          <w:color w:val="1A3D2E"/>
          <w:sz w:val="32"/>
        </w:rPr>
        <w:t>2. Company Overview</w:t>
      </w:r>
    </w:p>
    <w:p>
      <w:r>
        <w:rPr>
          <w:b/>
          <w:color w:val="1A3D2E"/>
          <w:sz w:val="22"/>
        </w:rPr>
        <w:t xml:space="preserve">Legal structure (usually an LLC):  </w:t>
      </w:r>
      <w:r>
        <w:rPr>
          <w:color w:val="C0C6C0"/>
        </w:rPr>
        <w:t>________________________________________</w:t>
      </w:r>
    </w:p>
    <w:p>
      <w:r>
        <w:rPr>
          <w:b/>
          <w:color w:val="1A3D2E"/>
          <w:sz w:val="22"/>
        </w:rPr>
        <w:t xml:space="preserve">Business location / service area:  </w:t>
      </w:r>
      <w:r>
        <w:rPr>
          <w:color w:val="C0C6C0"/>
        </w:rPr>
        <w:t>________________________________________</w:t>
      </w:r>
    </w:p>
    <w:p>
      <w:r>
        <w:rPr>
          <w:b/>
          <w:color w:val="1A3D2E"/>
          <w:sz w:val="22"/>
        </w:rPr>
        <w:t xml:space="preserve">Owner(s):  </w:t>
      </w:r>
      <w:r>
        <w:rPr>
          <w:color w:val="C0C6C0"/>
        </w:rPr>
        <w:t>________________________________________</w:t>
      </w:r>
    </w:p>
    <w:p>
      <w:pPr>
        <w:pStyle w:val="Heading2"/>
      </w:pPr>
      <w:r>
        <w:rPr>
          <w:b/>
          <w:color w:val="4EA366"/>
          <w:sz w:val="25"/>
        </w:rPr>
        <w:t>Mission (one line)</w:t>
      </w:r>
    </w:p>
    <w:p>
      <w:r>
        <w:rPr>
          <w:i/>
          <w:color w:val="6B726B"/>
          <w:sz w:val="21"/>
        </w:rPr>
        <w:t>[e.g. Calm, breed-correct grooming brought to the driveway across the north metro.]</w:t>
      </w:r>
    </w:p>
    <w:p>
      <w:pPr>
        <w:pStyle w:val="Heading2"/>
      </w:pPr>
      <w:r>
        <w:rPr>
          <w:b/>
          <w:color w:val="4EA366"/>
          <w:sz w:val="25"/>
        </w:rPr>
        <w:t>Ownership &amp; experience</w:t>
      </w:r>
    </w:p>
    <w:p>
      <w:r>
        <w:rPr>
          <w:i/>
          <w:color w:val="6B726B"/>
          <w:sz w:val="21"/>
        </w:rPr>
        <w:t>[Your grooming background, training, certifications and any prior business experience.]</w:t>
      </w:r>
    </w:p>
    <w:p>
      <w:pPr>
        <w:pStyle w:val="Heading1"/>
      </w:pPr>
      <w:r>
        <w:rPr>
          <w:b/>
          <w:color w:val="1A3D2E"/>
          <w:sz w:val="32"/>
        </w:rPr>
        <w:t>3. Market Analysis</w:t>
      </w:r>
    </w:p>
    <w:p>
      <w:r>
        <w:rPr>
          <w:i w:val="0"/>
          <w:sz w:val="22"/>
        </w:rPr>
        <w:t>Prove local demand, not national trends. A lender lends against your catchment, not the industry.</w:t>
      </w:r>
    </w:p>
    <w:p>
      <w:pPr>
        <w:pStyle w:val="Heading2"/>
      </w:pPr>
      <w:r>
        <w:rPr>
          <w:b/>
          <w:color w:val="4EA366"/>
          <w:sz w:val="25"/>
        </w:rPr>
        <w:t>Size your local demand</w:t>
      </w:r>
    </w:p>
    <w:p>
      <w:r>
        <w:rPr>
          <w:i w:val="0"/>
          <w:sz w:val="22"/>
        </w:rPr>
        <w:t>Local demand ≈ dog-owning households in your radius × grooms per dog per year × your average ticket.</w:t>
      </w:r>
    </w:p>
    <w:p>
      <w:r>
        <w:rPr>
          <w:b/>
          <w:color w:val="1A3D2E"/>
          <w:sz w:val="22"/>
        </w:rPr>
        <w:t xml:space="preserve">Households within a 15-min drive:  </w:t>
      </w:r>
      <w:r>
        <w:rPr>
          <w:color w:val="C0C6C0"/>
        </w:rPr>
        <w:t>________________________________________</w:t>
      </w:r>
    </w:p>
    <w:p>
      <w:r>
        <w:rPr>
          <w:b/>
          <w:color w:val="1A3D2E"/>
          <w:sz w:val="22"/>
        </w:rPr>
        <w:t xml:space="preserve">× dog-ownership rate (~40-45%):  </w:t>
      </w:r>
      <w:r>
        <w:rPr>
          <w:color w:val="C0C6C0"/>
        </w:rPr>
        <w:t>________________________________________</w:t>
      </w:r>
    </w:p>
    <w:p>
      <w:r>
        <w:rPr>
          <w:b/>
          <w:color w:val="1A3D2E"/>
          <w:sz w:val="22"/>
        </w:rPr>
        <w:t xml:space="preserve">× grooms per dog per year (~4-6):  </w:t>
      </w:r>
      <w:r>
        <w:rPr>
          <w:color w:val="C0C6C0"/>
        </w:rPr>
        <w:t>________________________________________</w:t>
      </w:r>
    </w:p>
    <w:p>
      <w:r>
        <w:rPr>
          <w:b/>
          <w:color w:val="1A3D2E"/>
          <w:sz w:val="22"/>
        </w:rPr>
        <w:t xml:space="preserve">= addressable grooms per year:  </w:t>
      </w:r>
      <w:r>
        <w:rPr>
          <w:color w:val="C0C6C0"/>
        </w:rPr>
        <w:t>________________________________________</w:t>
      </w:r>
    </w:p>
    <w:p>
      <w:pPr>
        <w:pStyle w:val="Heading2"/>
      </w:pPr>
      <w:r>
        <w:rPr>
          <w:b/>
          <w:color w:val="4EA366"/>
          <w:sz w:val="25"/>
        </w:rPr>
        <w:t>Competitor &amp; pricing table</w:t>
      </w:r>
    </w:p>
    <w:tbl>
      <w:tblPr>
        <w:tblStyle w:val="LightGrid-Accent1"/>
        <w:tblW w:type="auto" w:w="0"/>
        <w:tblLook w:firstColumn="1" w:firstRow="1" w:lastColumn="0" w:lastRow="0" w:noHBand="0" w:noVBand="1" w:val="04A0"/>
      </w:tblPr>
      <w:tblGrid>
        <w:gridCol w:w="1872"/>
        <w:gridCol w:w="1872"/>
        <w:gridCol w:w="1872"/>
        <w:gridCol w:w="1872"/>
        <w:gridCol w:w="1872"/>
      </w:tblGrid>
      <w:tr>
        <w:tc>
          <w:tcPr>
            <w:tcW w:type="dxa" w:w="1872"/>
          </w:tcPr>
          <w:p>
            <w:r/>
            <w:r>
              <w:rPr>
                <w:b/>
                <w:color w:val="1A3D2E"/>
                <w:sz w:val="21"/>
              </w:rPr>
              <w:t>Competitor</w:t>
            </w:r>
          </w:p>
        </w:tc>
        <w:tc>
          <w:tcPr>
            <w:tcW w:type="dxa" w:w="1872"/>
          </w:tcPr>
          <w:p>
            <w:r/>
            <w:r>
              <w:rPr>
                <w:b/>
                <w:color w:val="1A3D2E"/>
                <w:sz w:val="21"/>
              </w:rPr>
              <w:t>Model</w:t>
            </w:r>
          </w:p>
        </w:tc>
        <w:tc>
          <w:tcPr>
            <w:tcW w:type="dxa" w:w="1872"/>
          </w:tcPr>
          <w:p>
            <w:r/>
            <w:r>
              <w:rPr>
                <w:b/>
                <w:color w:val="1A3D2E"/>
                <w:sz w:val="21"/>
              </w:rPr>
              <w:t>Price (medium groom)</w:t>
            </w:r>
          </w:p>
        </w:tc>
        <w:tc>
          <w:tcPr>
            <w:tcW w:type="dxa" w:w="1872"/>
          </w:tcPr>
          <w:p>
            <w:r/>
            <w:r>
              <w:rPr>
                <w:b/>
                <w:color w:val="1A3D2E"/>
                <w:sz w:val="21"/>
              </w:rPr>
              <w:t>How booked</w:t>
            </w:r>
          </w:p>
        </w:tc>
        <w:tc>
          <w:tcPr>
            <w:tcW w:type="dxa" w:w="1872"/>
          </w:tcPr>
          <w:p>
            <w:r/>
            <w:r>
              <w:rPr>
                <w:b/>
                <w:color w:val="1A3D2E"/>
                <w:sz w:val="21"/>
              </w:rPr>
              <w:t>Your edge</w:t>
            </w:r>
          </w:p>
        </w:tc>
      </w:tr>
      <w:tr>
        <w:tc>
          <w:tcPr>
            <w:tcW w:type="dxa" w:w="1872"/>
          </w:tcPr>
          <w:p>
            <w:r/>
            <w:r>
              <w:rPr>
                <w:sz w:val="21"/>
              </w:rPr>
            </w:r>
          </w:p>
        </w:tc>
        <w:tc>
          <w:tcPr>
            <w:tcW w:type="dxa" w:w="1872"/>
          </w:tcPr>
          <w:p>
            <w:r/>
            <w:r>
              <w:rPr>
                <w:sz w:val="21"/>
              </w:rPr>
            </w:r>
          </w:p>
        </w:tc>
        <w:tc>
          <w:tcPr>
            <w:tcW w:type="dxa" w:w="1872"/>
          </w:tcPr>
          <w:p>
            <w:r/>
            <w:r>
              <w:rPr>
                <w:sz w:val="21"/>
              </w:rPr>
            </w:r>
          </w:p>
        </w:tc>
        <w:tc>
          <w:tcPr>
            <w:tcW w:type="dxa" w:w="1872"/>
          </w:tcPr>
          <w:p>
            <w:r/>
            <w:r>
              <w:rPr>
                <w:sz w:val="21"/>
              </w:rPr>
            </w:r>
          </w:p>
        </w:tc>
        <w:tc>
          <w:tcPr>
            <w:tcW w:type="dxa" w:w="1872"/>
          </w:tcPr>
          <w:p>
            <w:r/>
            <w:r>
              <w:rPr>
                <w:sz w:val="21"/>
              </w:rPr>
            </w:r>
          </w:p>
        </w:tc>
      </w:tr>
      <w:tr>
        <w:tc>
          <w:tcPr>
            <w:tcW w:type="dxa" w:w="1872"/>
          </w:tcPr>
          <w:p>
            <w:r/>
            <w:r>
              <w:rPr>
                <w:sz w:val="21"/>
              </w:rPr>
            </w:r>
          </w:p>
        </w:tc>
        <w:tc>
          <w:tcPr>
            <w:tcW w:type="dxa" w:w="1872"/>
          </w:tcPr>
          <w:p>
            <w:r/>
            <w:r>
              <w:rPr>
                <w:sz w:val="21"/>
              </w:rPr>
            </w:r>
          </w:p>
        </w:tc>
        <w:tc>
          <w:tcPr>
            <w:tcW w:type="dxa" w:w="1872"/>
          </w:tcPr>
          <w:p>
            <w:r/>
            <w:r>
              <w:rPr>
                <w:sz w:val="21"/>
              </w:rPr>
            </w:r>
          </w:p>
        </w:tc>
        <w:tc>
          <w:tcPr>
            <w:tcW w:type="dxa" w:w="1872"/>
          </w:tcPr>
          <w:p>
            <w:r/>
            <w:r>
              <w:rPr>
                <w:sz w:val="21"/>
              </w:rPr>
            </w:r>
          </w:p>
        </w:tc>
        <w:tc>
          <w:tcPr>
            <w:tcW w:type="dxa" w:w="1872"/>
          </w:tcPr>
          <w:p>
            <w:r/>
            <w:r>
              <w:rPr>
                <w:sz w:val="21"/>
              </w:rPr>
            </w:r>
          </w:p>
        </w:tc>
      </w:tr>
      <w:tr>
        <w:tc>
          <w:tcPr>
            <w:tcW w:type="dxa" w:w="1872"/>
          </w:tcPr>
          <w:p>
            <w:r/>
            <w:r>
              <w:rPr>
                <w:sz w:val="21"/>
              </w:rPr>
            </w:r>
          </w:p>
        </w:tc>
        <w:tc>
          <w:tcPr>
            <w:tcW w:type="dxa" w:w="1872"/>
          </w:tcPr>
          <w:p>
            <w:r/>
            <w:r>
              <w:rPr>
                <w:sz w:val="21"/>
              </w:rPr>
            </w:r>
          </w:p>
        </w:tc>
        <w:tc>
          <w:tcPr>
            <w:tcW w:type="dxa" w:w="1872"/>
          </w:tcPr>
          <w:p>
            <w:r/>
            <w:r>
              <w:rPr>
                <w:sz w:val="21"/>
              </w:rPr>
            </w:r>
          </w:p>
        </w:tc>
        <w:tc>
          <w:tcPr>
            <w:tcW w:type="dxa" w:w="1872"/>
          </w:tcPr>
          <w:p>
            <w:r/>
            <w:r>
              <w:rPr>
                <w:sz w:val="21"/>
              </w:rPr>
            </w:r>
          </w:p>
        </w:tc>
        <w:tc>
          <w:tcPr>
            <w:tcW w:type="dxa" w:w="1872"/>
          </w:tcPr>
          <w:p>
            <w:r/>
            <w:r>
              <w:rPr>
                <w:sz w:val="21"/>
              </w:rPr>
            </w:r>
          </w:p>
        </w:tc>
      </w:tr>
    </w:tbl>
    <w:p>
      <w:pPr>
        <w:pStyle w:val="Heading2"/>
      </w:pPr>
      <w:r>
        <w:rPr>
          <w:b/>
          <w:color w:val="4EA366"/>
          <w:sz w:val="25"/>
        </w:rPr>
        <w:t>Your wedge</w:t>
      </w:r>
    </w:p>
    <w:p>
      <w:r>
        <w:rPr>
          <w:i/>
          <w:color w:val="6B726B"/>
          <w:sz w:val="21"/>
        </w:rPr>
        <w:t>[Mobile convenience, a breed/coat specialism, evening slots, anxiety-friendly handling, an underserved area…]</w:t>
      </w:r>
    </w:p>
    <w:p>
      <w:pPr>
        <w:pStyle w:val="Heading1"/>
      </w:pPr>
      <w:r>
        <w:rPr>
          <w:b/>
          <w:color w:val="1A3D2E"/>
          <w:sz w:val="32"/>
        </w:rPr>
        <w:t>4. Services &amp; Pricing</w:t>
      </w:r>
    </w:p>
    <w:p>
      <w:r>
        <w:rPr>
          <w:i w:val="0"/>
          <w:sz w:val="22"/>
        </w:rPr>
        <w:t>Grooming is priced by size, then coat, then add-ons. This rate card drives the whole financial model.</w:t>
      </w:r>
    </w:p>
    <w:tbl>
      <w:tblPr>
        <w:tblStyle w:val="LightGrid-Accent1"/>
        <w:tblW w:type="auto" w:w="0"/>
        <w:tblLook w:firstColumn="1" w:firstRow="1" w:lastColumn="0" w:lastRow="0" w:noHBand="0" w:noVBand="1" w:val="04A0"/>
      </w:tblPr>
      <w:tblGrid>
        <w:gridCol w:w="1872"/>
        <w:gridCol w:w="1872"/>
        <w:gridCol w:w="1872"/>
        <w:gridCol w:w="1872"/>
        <w:gridCol w:w="1872"/>
      </w:tblGrid>
      <w:tr>
        <w:tc>
          <w:tcPr>
            <w:tcW w:type="dxa" w:w="1872"/>
          </w:tcPr>
          <w:p>
            <w:r/>
            <w:r>
              <w:rPr>
                <w:b/>
                <w:color w:val="1A3D2E"/>
                <w:sz w:val="21"/>
              </w:rPr>
              <w:t>Service</w:t>
            </w:r>
          </w:p>
        </w:tc>
        <w:tc>
          <w:tcPr>
            <w:tcW w:type="dxa" w:w="1872"/>
          </w:tcPr>
          <w:p>
            <w:r/>
            <w:r>
              <w:rPr>
                <w:b/>
                <w:color w:val="1A3D2E"/>
                <w:sz w:val="21"/>
              </w:rPr>
              <w:t>Small</w:t>
            </w:r>
          </w:p>
        </w:tc>
        <w:tc>
          <w:tcPr>
            <w:tcW w:type="dxa" w:w="1872"/>
          </w:tcPr>
          <w:p>
            <w:r/>
            <w:r>
              <w:rPr>
                <w:b/>
                <w:color w:val="1A3D2E"/>
                <w:sz w:val="21"/>
              </w:rPr>
              <w:t>Medium</w:t>
            </w:r>
          </w:p>
        </w:tc>
        <w:tc>
          <w:tcPr>
            <w:tcW w:type="dxa" w:w="1872"/>
          </w:tcPr>
          <w:p>
            <w:r/>
            <w:r>
              <w:rPr>
                <w:b/>
                <w:color w:val="1A3D2E"/>
                <w:sz w:val="21"/>
              </w:rPr>
              <w:t>Large</w:t>
            </w:r>
          </w:p>
        </w:tc>
        <w:tc>
          <w:tcPr>
            <w:tcW w:type="dxa" w:w="1872"/>
          </w:tcPr>
          <w:p>
            <w:r/>
            <w:r>
              <w:rPr>
                <w:b/>
                <w:color w:val="1A3D2E"/>
                <w:sz w:val="21"/>
              </w:rPr>
              <w:t>X-Large</w:t>
            </w:r>
          </w:p>
        </w:tc>
      </w:tr>
      <w:tr>
        <w:tc>
          <w:tcPr>
            <w:tcW w:type="dxa" w:w="1872"/>
          </w:tcPr>
          <w:p>
            <w:r/>
            <w:r>
              <w:rPr>
                <w:sz w:val="21"/>
              </w:rPr>
              <w:t>Full groom</w:t>
            </w:r>
          </w:p>
        </w:tc>
        <w:tc>
          <w:tcPr>
            <w:tcW w:type="dxa" w:w="1872"/>
          </w:tcPr>
          <w:p>
            <w:r/>
            <w:r>
              <w:rPr>
                <w:sz w:val="21"/>
              </w:rPr>
            </w:r>
          </w:p>
        </w:tc>
        <w:tc>
          <w:tcPr>
            <w:tcW w:type="dxa" w:w="1872"/>
          </w:tcPr>
          <w:p>
            <w:r/>
            <w:r>
              <w:rPr>
                <w:sz w:val="21"/>
              </w:rPr>
            </w:r>
          </w:p>
        </w:tc>
        <w:tc>
          <w:tcPr>
            <w:tcW w:type="dxa" w:w="1872"/>
          </w:tcPr>
          <w:p>
            <w:r/>
            <w:r>
              <w:rPr>
                <w:sz w:val="21"/>
              </w:rPr>
            </w:r>
          </w:p>
        </w:tc>
        <w:tc>
          <w:tcPr>
            <w:tcW w:type="dxa" w:w="1872"/>
          </w:tcPr>
          <w:p>
            <w:r/>
            <w:r>
              <w:rPr>
                <w:sz w:val="21"/>
              </w:rPr>
            </w:r>
          </w:p>
        </w:tc>
      </w:tr>
      <w:tr>
        <w:tc>
          <w:tcPr>
            <w:tcW w:type="dxa" w:w="1872"/>
          </w:tcPr>
          <w:p>
            <w:r/>
            <w:r>
              <w:rPr>
                <w:sz w:val="21"/>
              </w:rPr>
              <w:t>Bath &amp; tidy</w:t>
            </w:r>
          </w:p>
        </w:tc>
        <w:tc>
          <w:tcPr>
            <w:tcW w:type="dxa" w:w="1872"/>
          </w:tcPr>
          <w:p>
            <w:r/>
            <w:r>
              <w:rPr>
                <w:sz w:val="21"/>
              </w:rPr>
            </w:r>
          </w:p>
        </w:tc>
        <w:tc>
          <w:tcPr>
            <w:tcW w:type="dxa" w:w="1872"/>
          </w:tcPr>
          <w:p>
            <w:r/>
            <w:r>
              <w:rPr>
                <w:sz w:val="21"/>
              </w:rPr>
            </w:r>
          </w:p>
        </w:tc>
        <w:tc>
          <w:tcPr>
            <w:tcW w:type="dxa" w:w="1872"/>
          </w:tcPr>
          <w:p>
            <w:r/>
            <w:r>
              <w:rPr>
                <w:sz w:val="21"/>
              </w:rPr>
            </w:r>
          </w:p>
        </w:tc>
        <w:tc>
          <w:tcPr>
            <w:tcW w:type="dxa" w:w="1872"/>
          </w:tcPr>
          <w:p>
            <w:r/>
            <w:r>
              <w:rPr>
                <w:sz w:val="21"/>
              </w:rPr>
            </w:r>
          </w:p>
        </w:tc>
      </w:tr>
      <w:tr>
        <w:tc>
          <w:tcPr>
            <w:tcW w:type="dxa" w:w="1872"/>
          </w:tcPr>
          <w:p>
            <w:r/>
            <w:r>
              <w:rPr>
                <w:sz w:val="21"/>
              </w:rPr>
              <w:t>Nail trim</w:t>
            </w:r>
          </w:p>
        </w:tc>
        <w:tc>
          <w:tcPr>
            <w:tcW w:type="dxa" w:w="1872"/>
          </w:tcPr>
          <w:p>
            <w:r/>
            <w:r>
              <w:rPr>
                <w:sz w:val="21"/>
              </w:rPr>
            </w:r>
          </w:p>
        </w:tc>
        <w:tc>
          <w:tcPr>
            <w:tcW w:type="dxa" w:w="1872"/>
          </w:tcPr>
          <w:p>
            <w:r/>
            <w:r>
              <w:rPr>
                <w:sz w:val="21"/>
              </w:rPr>
            </w:r>
          </w:p>
        </w:tc>
        <w:tc>
          <w:tcPr>
            <w:tcW w:type="dxa" w:w="1872"/>
          </w:tcPr>
          <w:p>
            <w:r/>
            <w:r>
              <w:rPr>
                <w:sz w:val="21"/>
              </w:rPr>
            </w:r>
          </w:p>
        </w:tc>
        <w:tc>
          <w:tcPr>
            <w:tcW w:type="dxa" w:w="1872"/>
          </w:tcPr>
          <w:p>
            <w:r/>
            <w:r>
              <w:rPr>
                <w:sz w:val="21"/>
              </w:rPr>
            </w:r>
          </w:p>
        </w:tc>
      </w:tr>
      <w:tr>
        <w:tc>
          <w:tcPr>
            <w:tcW w:type="dxa" w:w="1872"/>
          </w:tcPr>
          <w:p>
            <w:r/>
            <w:r>
              <w:rPr>
                <w:sz w:val="21"/>
              </w:rPr>
              <w:t>De-shed treatment</w:t>
            </w:r>
          </w:p>
        </w:tc>
        <w:tc>
          <w:tcPr>
            <w:tcW w:type="dxa" w:w="1872"/>
          </w:tcPr>
          <w:p>
            <w:r/>
            <w:r>
              <w:rPr>
                <w:sz w:val="21"/>
              </w:rPr>
            </w:r>
          </w:p>
        </w:tc>
        <w:tc>
          <w:tcPr>
            <w:tcW w:type="dxa" w:w="1872"/>
          </w:tcPr>
          <w:p>
            <w:r/>
            <w:r>
              <w:rPr>
                <w:sz w:val="21"/>
              </w:rPr>
            </w:r>
          </w:p>
        </w:tc>
        <w:tc>
          <w:tcPr>
            <w:tcW w:type="dxa" w:w="1872"/>
          </w:tcPr>
          <w:p>
            <w:r/>
            <w:r>
              <w:rPr>
                <w:sz w:val="21"/>
              </w:rPr>
            </w:r>
          </w:p>
        </w:tc>
        <w:tc>
          <w:tcPr>
            <w:tcW w:type="dxa" w:w="1872"/>
          </w:tcPr>
          <w:p>
            <w:r/>
            <w:r>
              <w:rPr>
                <w:sz w:val="21"/>
              </w:rPr>
            </w:r>
          </w:p>
        </w:tc>
      </w:tr>
      <w:tr>
        <w:tc>
          <w:tcPr>
            <w:tcW w:type="dxa" w:w="1872"/>
          </w:tcPr>
          <w:p>
            <w:r/>
            <w:r>
              <w:rPr>
                <w:sz w:val="21"/>
              </w:rPr>
              <w:t>De-matting (per 15 min)</w:t>
            </w:r>
          </w:p>
        </w:tc>
        <w:tc>
          <w:tcPr>
            <w:tcW w:type="dxa" w:w="1872"/>
          </w:tcPr>
          <w:p>
            <w:r/>
            <w:r>
              <w:rPr>
                <w:sz w:val="21"/>
              </w:rPr>
            </w:r>
          </w:p>
        </w:tc>
        <w:tc>
          <w:tcPr>
            <w:tcW w:type="dxa" w:w="1872"/>
          </w:tcPr>
          <w:p>
            <w:r/>
            <w:r>
              <w:rPr>
                <w:sz w:val="21"/>
              </w:rPr>
            </w:r>
          </w:p>
        </w:tc>
        <w:tc>
          <w:tcPr>
            <w:tcW w:type="dxa" w:w="1872"/>
          </w:tcPr>
          <w:p>
            <w:r/>
            <w:r>
              <w:rPr>
                <w:sz w:val="21"/>
              </w:rPr>
            </w:r>
          </w:p>
        </w:tc>
        <w:tc>
          <w:tcPr>
            <w:tcW w:type="dxa" w:w="1872"/>
          </w:tcPr>
          <w:p>
            <w:r/>
            <w:r>
              <w:rPr>
                <w:sz w:val="21"/>
              </w:rPr>
            </w:r>
          </w:p>
        </w:tc>
      </w:tr>
    </w:tbl>
    <w:p>
      <w:pPr>
        <w:pStyle w:val="ListBullet"/>
      </w:pPr>
      <w:r>
        <w:t>Note your mobile premium (typically 20-40% over salon rates), if applicable.</w:t>
      </w:r>
    </w:p>
    <w:p>
      <w:pPr>
        <w:pStyle w:val="ListBullet"/>
      </w:pPr>
      <w:r>
        <w:t>List add-ons and package/membership pricing.</w:t>
      </w:r>
    </w:p>
    <w:p>
      <w:pPr>
        <w:pStyle w:val="ListBullet"/>
      </w:pPr>
      <w:r>
        <w:t>State your cancellation / no-show and deposit policy.</w:t>
      </w:r>
    </w:p>
    <w:p>
      <w:pPr>
        <w:pStyle w:val="Heading1"/>
      </w:pPr>
      <w:r>
        <w:rPr>
          <w:b/>
          <w:color w:val="1A3D2E"/>
          <w:sz w:val="32"/>
        </w:rPr>
        <w:t>5. Operations Plan</w:t>
      </w:r>
    </w:p>
    <w:p>
      <w:r>
        <w:rPr>
          <w:b/>
          <w:color w:val="1A3D2E"/>
          <w:sz w:val="22"/>
        </w:rPr>
        <w:t xml:space="preserve">Opening hours:  </w:t>
      </w:r>
      <w:r>
        <w:rPr>
          <w:color w:val="C0C6C0"/>
        </w:rPr>
        <w:t>________________________________________</w:t>
      </w:r>
    </w:p>
    <w:p>
      <w:r>
        <w:rPr>
          <w:b/>
          <w:color w:val="1A3D2E"/>
          <w:sz w:val="22"/>
        </w:rPr>
        <w:t xml:space="preserve">Grooms per day (capacity):  </w:t>
      </w:r>
      <w:r>
        <w:rPr>
          <w:color w:val="C0C6C0"/>
        </w:rPr>
        <w:t>________________________________________</w:t>
      </w:r>
    </w:p>
    <w:p>
      <w:r>
        <w:rPr>
          <w:b/>
          <w:color w:val="1A3D2E"/>
          <w:sz w:val="22"/>
        </w:rPr>
        <w:t xml:space="preserve">Vaccination policy (e.g. rabies + DHPP + Bordetella):  </w:t>
      </w:r>
      <w:r>
        <w:rPr>
          <w:color w:val="C0C6C0"/>
        </w:rPr>
        <w:t>________________________________________</w:t>
      </w:r>
    </w:p>
    <w:p>
      <w:pPr>
        <w:pStyle w:val="ListBullet"/>
      </w:pPr>
      <w:r>
        <w:t>Handling and safety: senior/anxious/aggressive-dog protocol; incident handling.</w:t>
      </w:r>
    </w:p>
    <w:p>
      <w:pPr>
        <w:pStyle w:val="ListBullet"/>
      </w:pPr>
      <w:r>
        <w:t>Sanitation and equipment maintenance schedule.</w:t>
      </w:r>
    </w:p>
    <w:p>
      <w:pPr>
        <w:pStyle w:val="ListBullet"/>
      </w:pPr>
      <w:r>
        <w:t>Booking, scheduling and payment software you'll use.</w:t>
      </w:r>
    </w:p>
    <w:p>
      <w:r>
        <w:rPr>
          <w:i w:val="0"/>
          <w:sz w:val="22"/>
        </w:rPr>
        <w:t>Mobile only: route planning and drive-time limits, fresh/grey water handling, generator and parking.</w:t>
      </w:r>
    </w:p>
    <w:p>
      <w:pPr>
        <w:pStyle w:val="Heading1"/>
      </w:pPr>
      <w:r>
        <w:rPr>
          <w:b/>
          <w:color w:val="1A3D2E"/>
          <w:sz w:val="32"/>
        </w:rPr>
        <w:t>6. Marketing Plan</w:t>
      </w:r>
    </w:p>
    <w:p>
      <w:pPr>
        <w:pStyle w:val="ListBullet"/>
      </w:pPr>
      <w:r>
        <w:t>Google Business Profile and local SEO.</w:t>
      </w:r>
    </w:p>
    <w:p>
      <w:pPr>
        <w:pStyle w:val="ListBullet"/>
      </w:pPr>
      <w:r>
        <w:t>Before-and-after photos on social; portfolio.</w:t>
      </w:r>
    </w:p>
    <w:p>
      <w:pPr>
        <w:pStyle w:val="ListBullet"/>
      </w:pPr>
      <w:r>
        <w:t>Vet, pet-store and groomer referral relationships.</w:t>
      </w:r>
    </w:p>
    <w:p>
      <w:pPr>
        <w:pStyle w:val="ListBullet"/>
      </w:pPr>
      <w:r>
        <w:t>Rebooking at checkout and a referral offer.</w:t>
      </w:r>
    </w:p>
    <w:p>
      <w:r>
        <w:rPr>
          <w:b/>
          <w:color w:val="1A3D2E"/>
          <w:sz w:val="22"/>
        </w:rPr>
        <w:t xml:space="preserve">Monthly marketing budget:  </w:t>
      </w:r>
      <w:r>
        <w:rPr>
          <w:color w:val="C0C6C0"/>
        </w:rPr>
        <w:t>________________________________________</w:t>
      </w:r>
    </w:p>
    <w:p>
      <w:pPr>
        <w:pStyle w:val="Heading1"/>
      </w:pPr>
      <w:r>
        <w:rPr>
          <w:b/>
          <w:color w:val="1A3D2E"/>
          <w:sz w:val="32"/>
        </w:rPr>
        <w:t>7. Management &amp; Staffing</w:t>
      </w:r>
    </w:p>
    <w:p>
      <w:r>
        <w:rPr>
          <w:b/>
          <w:color w:val="1A3D2E"/>
          <w:sz w:val="22"/>
        </w:rPr>
        <w:t xml:space="preserve">Structure (owner-operator or team):  </w:t>
      </w:r>
      <w:r>
        <w:rPr>
          <w:color w:val="C0C6C0"/>
        </w:rPr>
        <w:t>________________________________________</w:t>
      </w:r>
    </w:p>
    <w:p>
      <w:r>
        <w:rPr>
          <w:b/>
          <w:color w:val="1A3D2E"/>
          <w:sz w:val="22"/>
        </w:rPr>
        <w:t xml:space="preserve">Headcount by phase:  </w:t>
      </w:r>
      <w:r>
        <w:rPr>
          <w:color w:val="C0C6C0"/>
        </w:rPr>
        <w:t>________________________________________</w:t>
      </w:r>
    </w:p>
    <w:p>
      <w:pPr>
        <w:pStyle w:val="Heading2"/>
      </w:pPr>
      <w:r>
        <w:rPr>
          <w:b/>
          <w:color w:val="4EA366"/>
          <w:sz w:val="25"/>
        </w:rPr>
        <w:t>Groomer pay model</w:t>
      </w:r>
    </w:p>
    <w:p>
      <w:pPr>
        <w:pStyle w:val="ListBullet"/>
      </w:pPr>
      <w:r>
        <w:t>Commission (typically 40-60% of each groom), booth rent, or hourly wage.</w:t>
      </w:r>
    </w:p>
    <w:p>
      <w:r>
        <w:rPr>
          <w:i/>
          <w:color w:val="6B726B"/>
          <w:sz w:val="21"/>
        </w:rPr>
        <w:t>[Describe how you'll pay and retain groomers, and who covers the floor.]</w:t>
      </w:r>
    </w:p>
    <w:p>
      <w:pPr>
        <w:pStyle w:val="Heading1"/>
      </w:pPr>
      <w:r>
        <w:rPr>
          <w:b/>
          <w:color w:val="1A3D2E"/>
          <w:sz w:val="32"/>
        </w:rPr>
        <w:t>8. Financial Plan</w:t>
      </w:r>
    </w:p>
    <w:p>
      <w:r>
        <w:rPr>
          <w:i w:val="0"/>
          <w:sz w:val="22"/>
        </w:rPr>
        <w:t>The section lenders read most closely. Build these in the companion spreadsheet and summarise here.</w:t>
      </w:r>
    </w:p>
    <w:p>
      <w:pPr>
        <w:pStyle w:val="Heading2"/>
      </w:pPr>
      <w:r>
        <w:rPr>
          <w:b/>
          <w:color w:val="4EA366"/>
          <w:sz w:val="25"/>
        </w:rPr>
        <w:t>Startup budget</w:t>
      </w:r>
    </w:p>
    <w:tbl>
      <w:tblPr>
        <w:tblStyle w:val="LightGrid-Accent1"/>
        <w:tblW w:type="auto" w:w="0"/>
        <w:tblLook w:firstColumn="1" w:firstRow="1" w:lastColumn="0" w:lastRow="0" w:noHBand="0" w:noVBand="1" w:val="04A0"/>
      </w:tblPr>
      <w:tblGrid>
        <w:gridCol w:w="4680"/>
        <w:gridCol w:w="4680"/>
      </w:tblGrid>
      <w:tr>
        <w:tc>
          <w:tcPr>
            <w:tcW w:type="dxa" w:w="4680"/>
          </w:tcPr>
          <w:p>
            <w:r/>
            <w:r>
              <w:rPr>
                <w:b/>
                <w:color w:val="1A3D2E"/>
                <w:sz w:val="21"/>
              </w:rPr>
              <w:t>Item</w:t>
            </w:r>
          </w:p>
        </w:tc>
        <w:tc>
          <w:tcPr>
            <w:tcW w:type="dxa" w:w="4680"/>
          </w:tcPr>
          <w:p>
            <w:r/>
            <w:r>
              <w:rPr>
                <w:b/>
                <w:color w:val="1A3D2E"/>
                <w:sz w:val="21"/>
              </w:rPr>
              <w:t>Cost</w:t>
            </w:r>
          </w:p>
        </w:tc>
      </w:tr>
      <w:tr>
        <w:tc>
          <w:tcPr>
            <w:tcW w:type="dxa" w:w="4680"/>
          </w:tcPr>
          <w:p>
            <w:r/>
            <w:r>
              <w:rPr>
                <w:sz w:val="21"/>
              </w:rPr>
              <w:t>Van + conversion / salon build-out / home studio</w:t>
            </w:r>
          </w:p>
        </w:tc>
        <w:tc>
          <w:tcPr>
            <w:tcW w:type="dxa" w:w="4680"/>
          </w:tcPr>
          <w:p>
            <w:r/>
            <w:r>
              <w:rPr>
                <w:sz w:val="21"/>
              </w:rPr>
            </w:r>
          </w:p>
        </w:tc>
      </w:tr>
      <w:tr>
        <w:tc>
          <w:tcPr>
            <w:tcW w:type="dxa" w:w="4680"/>
          </w:tcPr>
          <w:p>
            <w:r/>
            <w:r>
              <w:rPr>
                <w:sz w:val="21"/>
              </w:rPr>
              <w:t>Equipment &amp; tools (clippers, dryer, table, tub)</w:t>
            </w:r>
          </w:p>
        </w:tc>
        <w:tc>
          <w:tcPr>
            <w:tcW w:type="dxa" w:w="4680"/>
          </w:tcPr>
          <w:p>
            <w:r/>
            <w:r>
              <w:rPr>
                <w:sz w:val="21"/>
              </w:rPr>
            </w:r>
          </w:p>
        </w:tc>
      </w:tr>
      <w:tr>
        <w:tc>
          <w:tcPr>
            <w:tcW w:type="dxa" w:w="4680"/>
          </w:tcPr>
          <w:p>
            <w:r/>
            <w:r>
              <w:rPr>
                <w:sz w:val="21"/>
              </w:rPr>
              <w:t>LLC, licences, permits</w:t>
            </w:r>
          </w:p>
        </w:tc>
        <w:tc>
          <w:tcPr>
            <w:tcW w:type="dxa" w:w="4680"/>
          </w:tcPr>
          <w:p>
            <w:r/>
            <w:r>
              <w:rPr>
                <w:sz w:val="21"/>
              </w:rPr>
            </w:r>
          </w:p>
        </w:tc>
      </w:tr>
      <w:tr>
        <w:tc>
          <w:tcPr>
            <w:tcW w:type="dxa" w:w="4680"/>
          </w:tcPr>
          <w:p>
            <w:r/>
            <w:r>
              <w:rPr>
                <w:sz w:val="21"/>
              </w:rPr>
              <w:t>Insurance (year 1)</w:t>
            </w:r>
          </w:p>
        </w:tc>
        <w:tc>
          <w:tcPr>
            <w:tcW w:type="dxa" w:w="4680"/>
          </w:tcPr>
          <w:p>
            <w:r/>
            <w:r>
              <w:rPr>
                <w:sz w:val="21"/>
              </w:rPr>
            </w:r>
          </w:p>
        </w:tc>
      </w:tr>
      <w:tr>
        <w:tc>
          <w:tcPr>
            <w:tcW w:type="dxa" w:w="4680"/>
          </w:tcPr>
          <w:p>
            <w:r/>
            <w:r>
              <w:rPr>
                <w:sz w:val="21"/>
              </w:rPr>
              <w:t>Branding, website &amp; launch marketing</w:t>
            </w:r>
          </w:p>
        </w:tc>
        <w:tc>
          <w:tcPr>
            <w:tcW w:type="dxa" w:w="4680"/>
          </w:tcPr>
          <w:p>
            <w:r/>
            <w:r>
              <w:rPr>
                <w:sz w:val="21"/>
              </w:rPr>
            </w:r>
          </w:p>
        </w:tc>
      </w:tr>
      <w:tr>
        <w:tc>
          <w:tcPr>
            <w:tcW w:type="dxa" w:w="4680"/>
          </w:tcPr>
          <w:p>
            <w:r/>
            <w:r>
              <w:rPr>
                <w:sz w:val="21"/>
              </w:rPr>
              <w:t>Working-capital reserve (≈3 months)</w:t>
            </w:r>
          </w:p>
        </w:tc>
        <w:tc>
          <w:tcPr>
            <w:tcW w:type="dxa" w:w="4680"/>
          </w:tcPr>
          <w:p>
            <w:r/>
            <w:r>
              <w:rPr>
                <w:sz w:val="21"/>
              </w:rPr>
            </w:r>
          </w:p>
        </w:tc>
      </w:tr>
      <w:tr>
        <w:tc>
          <w:tcPr>
            <w:tcW w:type="dxa" w:w="4680"/>
          </w:tcPr>
          <w:p>
            <w:r/>
            <w:r>
              <w:rPr>
                <w:sz w:val="21"/>
              </w:rPr>
              <w:t>Total</w:t>
            </w:r>
          </w:p>
        </w:tc>
        <w:tc>
          <w:tcPr>
            <w:tcW w:type="dxa" w:w="4680"/>
          </w:tcPr>
          <w:p>
            <w:r/>
            <w:r>
              <w:rPr>
                <w:sz w:val="21"/>
              </w:rPr>
            </w:r>
          </w:p>
        </w:tc>
      </w:tr>
    </w:tbl>
    <w:p>
      <w:pPr>
        <w:pStyle w:val="Heading2"/>
      </w:pPr>
      <w:r>
        <w:rPr>
          <w:b/>
          <w:color w:val="4EA366"/>
          <w:sz w:val="25"/>
        </w:rPr>
        <w:t>Booked-hours revenue model</w:t>
      </w:r>
    </w:p>
    <w:p>
      <w:r>
        <w:rPr>
          <w:i w:val="0"/>
          <w:sz w:val="22"/>
        </w:rPr>
        <w:t>Annual revenue = grooms per day × average ticket × working days × booked-capacity %.</w:t>
      </w:r>
    </w:p>
    <w:tbl>
      <w:tblPr>
        <w:tblStyle w:val="LightGrid-Accent1"/>
        <w:tblW w:type="auto" w:w="0"/>
        <w:tblLook w:firstColumn="1" w:firstRow="1" w:lastColumn="0" w:lastRow="0" w:noHBand="0" w:noVBand="1" w:val="04A0"/>
      </w:tblPr>
      <w:tblGrid>
        <w:gridCol w:w="1560"/>
        <w:gridCol w:w="1560"/>
        <w:gridCol w:w="1560"/>
        <w:gridCol w:w="1560"/>
        <w:gridCol w:w="1560"/>
        <w:gridCol w:w="1560"/>
      </w:tblGrid>
      <w:tr>
        <w:tc>
          <w:tcPr>
            <w:tcW w:type="dxa" w:w="1560"/>
          </w:tcPr>
          <w:p>
            <w:r/>
            <w:r>
              <w:rPr>
                <w:b/>
                <w:color w:val="1A3D2E"/>
                <w:sz w:val="21"/>
              </w:rPr>
              <w:t>Scenario</w:t>
            </w:r>
          </w:p>
        </w:tc>
        <w:tc>
          <w:tcPr>
            <w:tcW w:type="dxa" w:w="1560"/>
          </w:tcPr>
          <w:p>
            <w:r/>
            <w:r>
              <w:rPr>
                <w:b/>
                <w:color w:val="1A3D2E"/>
                <w:sz w:val="21"/>
              </w:rPr>
              <w:t>Grooms/day</w:t>
            </w:r>
          </w:p>
        </w:tc>
        <w:tc>
          <w:tcPr>
            <w:tcW w:type="dxa" w:w="1560"/>
          </w:tcPr>
          <w:p>
            <w:r/>
            <w:r>
              <w:rPr>
                <w:b/>
                <w:color w:val="1A3D2E"/>
                <w:sz w:val="21"/>
              </w:rPr>
              <w:t>Avg ticket</w:t>
            </w:r>
          </w:p>
        </w:tc>
        <w:tc>
          <w:tcPr>
            <w:tcW w:type="dxa" w:w="1560"/>
          </w:tcPr>
          <w:p>
            <w:r/>
            <w:r>
              <w:rPr>
                <w:b/>
                <w:color w:val="1A3D2E"/>
                <w:sz w:val="21"/>
              </w:rPr>
              <w:t>Working days</w:t>
            </w:r>
          </w:p>
        </w:tc>
        <w:tc>
          <w:tcPr>
            <w:tcW w:type="dxa" w:w="1560"/>
          </w:tcPr>
          <w:p>
            <w:r/>
            <w:r>
              <w:rPr>
                <w:b/>
                <w:color w:val="1A3D2E"/>
                <w:sz w:val="21"/>
              </w:rPr>
              <w:t>Booked %</w:t>
            </w:r>
          </w:p>
        </w:tc>
        <w:tc>
          <w:tcPr>
            <w:tcW w:type="dxa" w:w="1560"/>
          </w:tcPr>
          <w:p>
            <w:r/>
            <w:r>
              <w:rPr>
                <w:b/>
                <w:color w:val="1A3D2E"/>
                <w:sz w:val="21"/>
              </w:rPr>
              <w:t>Annual revenue</w:t>
            </w:r>
          </w:p>
        </w:tc>
      </w:tr>
      <w:tr>
        <w:tc>
          <w:tcPr>
            <w:tcW w:type="dxa" w:w="1560"/>
          </w:tcPr>
          <w:p>
            <w:r/>
            <w:r>
              <w:rPr>
                <w:sz w:val="21"/>
              </w:rPr>
              <w:t>Conservative</w:t>
            </w:r>
          </w:p>
        </w:tc>
        <w:tc>
          <w:tcPr>
            <w:tcW w:type="dxa" w:w="1560"/>
          </w:tcPr>
          <w:p>
            <w:r/>
            <w:r>
              <w:rPr>
                <w:sz w:val="21"/>
              </w:rPr>
            </w:r>
          </w:p>
        </w:tc>
        <w:tc>
          <w:tcPr>
            <w:tcW w:type="dxa" w:w="1560"/>
          </w:tcPr>
          <w:p>
            <w:r/>
            <w:r>
              <w:rPr>
                <w:sz w:val="21"/>
              </w:rPr>
            </w:r>
          </w:p>
        </w:tc>
        <w:tc>
          <w:tcPr>
            <w:tcW w:type="dxa" w:w="1560"/>
          </w:tcPr>
          <w:p>
            <w:r/>
            <w:r>
              <w:rPr>
                <w:sz w:val="21"/>
              </w:rPr>
            </w:r>
          </w:p>
        </w:tc>
        <w:tc>
          <w:tcPr>
            <w:tcW w:type="dxa" w:w="1560"/>
          </w:tcPr>
          <w:p>
            <w:r/>
            <w:r>
              <w:rPr>
                <w:sz w:val="21"/>
              </w:rPr>
            </w:r>
          </w:p>
        </w:tc>
        <w:tc>
          <w:tcPr>
            <w:tcW w:type="dxa" w:w="1560"/>
          </w:tcPr>
          <w:p>
            <w:r/>
            <w:r>
              <w:rPr>
                <w:sz w:val="21"/>
              </w:rPr>
            </w:r>
          </w:p>
        </w:tc>
      </w:tr>
      <w:tr>
        <w:tc>
          <w:tcPr>
            <w:tcW w:type="dxa" w:w="1560"/>
          </w:tcPr>
          <w:p>
            <w:r/>
            <w:r>
              <w:rPr>
                <w:sz w:val="21"/>
              </w:rPr>
              <w:t>Expected</w:t>
            </w:r>
          </w:p>
        </w:tc>
        <w:tc>
          <w:tcPr>
            <w:tcW w:type="dxa" w:w="1560"/>
          </w:tcPr>
          <w:p>
            <w:r/>
            <w:r>
              <w:rPr>
                <w:sz w:val="21"/>
              </w:rPr>
            </w:r>
          </w:p>
        </w:tc>
        <w:tc>
          <w:tcPr>
            <w:tcW w:type="dxa" w:w="1560"/>
          </w:tcPr>
          <w:p>
            <w:r/>
            <w:r>
              <w:rPr>
                <w:sz w:val="21"/>
              </w:rPr>
            </w:r>
          </w:p>
        </w:tc>
        <w:tc>
          <w:tcPr>
            <w:tcW w:type="dxa" w:w="1560"/>
          </w:tcPr>
          <w:p>
            <w:r/>
            <w:r>
              <w:rPr>
                <w:sz w:val="21"/>
              </w:rPr>
            </w:r>
          </w:p>
        </w:tc>
        <w:tc>
          <w:tcPr>
            <w:tcW w:type="dxa" w:w="1560"/>
          </w:tcPr>
          <w:p>
            <w:r/>
            <w:r>
              <w:rPr>
                <w:sz w:val="21"/>
              </w:rPr>
            </w:r>
          </w:p>
        </w:tc>
        <w:tc>
          <w:tcPr>
            <w:tcW w:type="dxa" w:w="1560"/>
          </w:tcPr>
          <w:p>
            <w:r/>
            <w:r>
              <w:rPr>
                <w:sz w:val="21"/>
              </w:rPr>
            </w:r>
          </w:p>
        </w:tc>
      </w:tr>
      <w:tr>
        <w:tc>
          <w:tcPr>
            <w:tcW w:type="dxa" w:w="1560"/>
          </w:tcPr>
          <w:p>
            <w:r/>
            <w:r>
              <w:rPr>
                <w:sz w:val="21"/>
              </w:rPr>
              <w:t>Strong</w:t>
            </w:r>
          </w:p>
        </w:tc>
        <w:tc>
          <w:tcPr>
            <w:tcW w:type="dxa" w:w="1560"/>
          </w:tcPr>
          <w:p>
            <w:r/>
            <w:r>
              <w:rPr>
                <w:sz w:val="21"/>
              </w:rPr>
            </w:r>
          </w:p>
        </w:tc>
        <w:tc>
          <w:tcPr>
            <w:tcW w:type="dxa" w:w="1560"/>
          </w:tcPr>
          <w:p>
            <w:r/>
            <w:r>
              <w:rPr>
                <w:sz w:val="21"/>
              </w:rPr>
            </w:r>
          </w:p>
        </w:tc>
        <w:tc>
          <w:tcPr>
            <w:tcW w:type="dxa" w:w="1560"/>
          </w:tcPr>
          <w:p>
            <w:r/>
            <w:r>
              <w:rPr>
                <w:sz w:val="21"/>
              </w:rPr>
            </w:r>
          </w:p>
        </w:tc>
        <w:tc>
          <w:tcPr>
            <w:tcW w:type="dxa" w:w="1560"/>
          </w:tcPr>
          <w:p>
            <w:r/>
            <w:r>
              <w:rPr>
                <w:sz w:val="21"/>
              </w:rPr>
            </w:r>
          </w:p>
        </w:tc>
        <w:tc>
          <w:tcPr>
            <w:tcW w:type="dxa" w:w="1560"/>
          </w:tcPr>
          <w:p>
            <w:r/>
            <w:r>
              <w:rPr>
                <w:sz w:val="21"/>
              </w:rPr>
            </w:r>
          </w:p>
        </w:tc>
      </w:tr>
    </w:tbl>
    <w:p>
      <w:pPr>
        <w:pStyle w:val="Heading2"/>
      </w:pPr>
      <w:r>
        <w:rPr>
          <w:b/>
          <w:color w:val="4EA366"/>
          <w:sz w:val="25"/>
        </w:rPr>
        <w:t>3-year P&amp;L summary</w:t>
      </w:r>
    </w:p>
    <w:tbl>
      <w:tblPr>
        <w:tblStyle w:val="LightGrid-Accent1"/>
        <w:tblW w:type="auto" w:w="0"/>
        <w:tblLook w:firstColumn="1" w:firstRow="1" w:lastColumn="0" w:lastRow="0" w:noHBand="0" w:noVBand="1" w:val="04A0"/>
      </w:tblPr>
      <w:tblGrid>
        <w:gridCol w:w="2340"/>
        <w:gridCol w:w="2340"/>
        <w:gridCol w:w="2340"/>
        <w:gridCol w:w="2340"/>
      </w:tblGrid>
      <w:tr>
        <w:tc>
          <w:tcPr>
            <w:tcW w:type="dxa" w:w="2340"/>
          </w:tcPr>
          <w:p>
            <w:r/>
            <w:r>
              <w:rPr>
                <w:b/>
                <w:color w:val="1A3D2E"/>
                <w:sz w:val="21"/>
              </w:rPr>
            </w:r>
          </w:p>
        </w:tc>
        <w:tc>
          <w:tcPr>
            <w:tcW w:type="dxa" w:w="2340"/>
          </w:tcPr>
          <w:p>
            <w:r/>
            <w:r>
              <w:rPr>
                <w:b/>
                <w:color w:val="1A3D2E"/>
                <w:sz w:val="21"/>
              </w:rPr>
              <w:t>Year 1</w:t>
            </w:r>
          </w:p>
        </w:tc>
        <w:tc>
          <w:tcPr>
            <w:tcW w:type="dxa" w:w="2340"/>
          </w:tcPr>
          <w:p>
            <w:r/>
            <w:r>
              <w:rPr>
                <w:b/>
                <w:color w:val="1A3D2E"/>
                <w:sz w:val="21"/>
              </w:rPr>
              <w:t>Year 2</w:t>
            </w:r>
          </w:p>
        </w:tc>
        <w:tc>
          <w:tcPr>
            <w:tcW w:type="dxa" w:w="2340"/>
          </w:tcPr>
          <w:p>
            <w:r/>
            <w:r>
              <w:rPr>
                <w:b/>
                <w:color w:val="1A3D2E"/>
                <w:sz w:val="21"/>
              </w:rPr>
              <w:t>Year 3</w:t>
            </w:r>
          </w:p>
        </w:tc>
      </w:tr>
      <w:tr>
        <w:tc>
          <w:tcPr>
            <w:tcW w:type="dxa" w:w="2340"/>
          </w:tcPr>
          <w:p>
            <w:r/>
            <w:r>
              <w:rPr>
                <w:sz w:val="21"/>
              </w:rPr>
              <w:t>Revenue</w:t>
            </w:r>
          </w:p>
        </w:tc>
        <w:tc>
          <w:tcPr>
            <w:tcW w:type="dxa" w:w="2340"/>
          </w:tcPr>
          <w:p>
            <w:r/>
            <w:r>
              <w:rPr>
                <w:sz w:val="21"/>
              </w:rPr>
            </w:r>
          </w:p>
        </w:tc>
        <w:tc>
          <w:tcPr>
            <w:tcW w:type="dxa" w:w="2340"/>
          </w:tcPr>
          <w:p>
            <w:r/>
            <w:r>
              <w:rPr>
                <w:sz w:val="21"/>
              </w:rPr>
            </w:r>
          </w:p>
        </w:tc>
        <w:tc>
          <w:tcPr>
            <w:tcW w:type="dxa" w:w="2340"/>
          </w:tcPr>
          <w:p>
            <w:r/>
            <w:r>
              <w:rPr>
                <w:sz w:val="21"/>
              </w:rPr>
            </w:r>
          </w:p>
        </w:tc>
      </w:tr>
      <w:tr>
        <w:tc>
          <w:tcPr>
            <w:tcW w:type="dxa" w:w="2340"/>
          </w:tcPr>
          <w:p>
            <w:r/>
            <w:r>
              <w:rPr>
                <w:sz w:val="21"/>
              </w:rPr>
              <w:t>Cost of supplies</w:t>
            </w:r>
          </w:p>
        </w:tc>
        <w:tc>
          <w:tcPr>
            <w:tcW w:type="dxa" w:w="2340"/>
          </w:tcPr>
          <w:p>
            <w:r/>
            <w:r>
              <w:rPr>
                <w:sz w:val="21"/>
              </w:rPr>
            </w:r>
          </w:p>
        </w:tc>
        <w:tc>
          <w:tcPr>
            <w:tcW w:type="dxa" w:w="2340"/>
          </w:tcPr>
          <w:p>
            <w:r/>
            <w:r>
              <w:rPr>
                <w:sz w:val="21"/>
              </w:rPr>
            </w:r>
          </w:p>
        </w:tc>
        <w:tc>
          <w:tcPr>
            <w:tcW w:type="dxa" w:w="2340"/>
          </w:tcPr>
          <w:p>
            <w:r/>
            <w:r>
              <w:rPr>
                <w:sz w:val="21"/>
              </w:rPr>
            </w:r>
          </w:p>
        </w:tc>
      </w:tr>
      <w:tr>
        <w:tc>
          <w:tcPr>
            <w:tcW w:type="dxa" w:w="2340"/>
          </w:tcPr>
          <w:p>
            <w:r/>
            <w:r>
              <w:rPr>
                <w:sz w:val="21"/>
              </w:rPr>
              <w:t>Labour / owner draw</w:t>
            </w:r>
          </w:p>
        </w:tc>
        <w:tc>
          <w:tcPr>
            <w:tcW w:type="dxa" w:w="2340"/>
          </w:tcPr>
          <w:p>
            <w:r/>
            <w:r>
              <w:rPr>
                <w:sz w:val="21"/>
              </w:rPr>
            </w:r>
          </w:p>
        </w:tc>
        <w:tc>
          <w:tcPr>
            <w:tcW w:type="dxa" w:w="2340"/>
          </w:tcPr>
          <w:p>
            <w:r/>
            <w:r>
              <w:rPr>
                <w:sz w:val="21"/>
              </w:rPr>
            </w:r>
          </w:p>
        </w:tc>
        <w:tc>
          <w:tcPr>
            <w:tcW w:type="dxa" w:w="2340"/>
          </w:tcPr>
          <w:p>
            <w:r/>
            <w:r>
              <w:rPr>
                <w:sz w:val="21"/>
              </w:rPr>
            </w:r>
          </w:p>
        </w:tc>
      </w:tr>
      <w:tr>
        <w:tc>
          <w:tcPr>
            <w:tcW w:type="dxa" w:w="2340"/>
          </w:tcPr>
          <w:p>
            <w:r/>
            <w:r>
              <w:rPr>
                <w:sz w:val="21"/>
              </w:rPr>
              <w:t>Rent / vehicle</w:t>
            </w:r>
          </w:p>
        </w:tc>
        <w:tc>
          <w:tcPr>
            <w:tcW w:type="dxa" w:w="2340"/>
          </w:tcPr>
          <w:p>
            <w:r/>
            <w:r>
              <w:rPr>
                <w:sz w:val="21"/>
              </w:rPr>
            </w:r>
          </w:p>
        </w:tc>
        <w:tc>
          <w:tcPr>
            <w:tcW w:type="dxa" w:w="2340"/>
          </w:tcPr>
          <w:p>
            <w:r/>
            <w:r>
              <w:rPr>
                <w:sz w:val="21"/>
              </w:rPr>
            </w:r>
          </w:p>
        </w:tc>
        <w:tc>
          <w:tcPr>
            <w:tcW w:type="dxa" w:w="2340"/>
          </w:tcPr>
          <w:p>
            <w:r/>
            <w:r>
              <w:rPr>
                <w:sz w:val="21"/>
              </w:rPr>
            </w:r>
          </w:p>
        </w:tc>
      </w:tr>
      <w:tr>
        <w:tc>
          <w:tcPr>
            <w:tcW w:type="dxa" w:w="2340"/>
          </w:tcPr>
          <w:p>
            <w:r/>
            <w:r>
              <w:rPr>
                <w:sz w:val="21"/>
              </w:rPr>
              <w:t>Other overhead</w:t>
            </w:r>
          </w:p>
        </w:tc>
        <w:tc>
          <w:tcPr>
            <w:tcW w:type="dxa" w:w="2340"/>
          </w:tcPr>
          <w:p>
            <w:r/>
            <w:r>
              <w:rPr>
                <w:sz w:val="21"/>
              </w:rPr>
            </w:r>
          </w:p>
        </w:tc>
        <w:tc>
          <w:tcPr>
            <w:tcW w:type="dxa" w:w="2340"/>
          </w:tcPr>
          <w:p>
            <w:r/>
            <w:r>
              <w:rPr>
                <w:sz w:val="21"/>
              </w:rPr>
            </w:r>
          </w:p>
        </w:tc>
        <w:tc>
          <w:tcPr>
            <w:tcW w:type="dxa" w:w="2340"/>
          </w:tcPr>
          <w:p>
            <w:r/>
            <w:r>
              <w:rPr>
                <w:sz w:val="21"/>
              </w:rPr>
            </w:r>
          </w:p>
        </w:tc>
      </w:tr>
      <w:tr>
        <w:tc>
          <w:tcPr>
            <w:tcW w:type="dxa" w:w="2340"/>
          </w:tcPr>
          <w:p>
            <w:r/>
            <w:r>
              <w:rPr>
                <w:sz w:val="21"/>
              </w:rPr>
              <w:t>Net profit</w:t>
            </w:r>
          </w:p>
        </w:tc>
        <w:tc>
          <w:tcPr>
            <w:tcW w:type="dxa" w:w="2340"/>
          </w:tcPr>
          <w:p>
            <w:r/>
            <w:r>
              <w:rPr>
                <w:sz w:val="21"/>
              </w:rPr>
            </w:r>
          </w:p>
        </w:tc>
        <w:tc>
          <w:tcPr>
            <w:tcW w:type="dxa" w:w="2340"/>
          </w:tcPr>
          <w:p>
            <w:r/>
            <w:r>
              <w:rPr>
                <w:sz w:val="21"/>
              </w:rPr>
            </w:r>
          </w:p>
        </w:tc>
        <w:tc>
          <w:tcPr>
            <w:tcW w:type="dxa" w:w="2340"/>
          </w:tcPr>
          <w:p>
            <w:r/>
            <w:r>
              <w:rPr>
                <w:sz w:val="21"/>
              </w:rPr>
            </w:r>
          </w:p>
        </w:tc>
      </w:tr>
    </w:tbl>
    <w:p>
      <w:r>
        <w:rPr>
          <w:b/>
          <w:color w:val="1A3D2E"/>
          <w:sz w:val="22"/>
        </w:rPr>
        <w:t xml:space="preserve">Break-even (grooms per week):  </w:t>
      </w:r>
      <w:r>
        <w:rPr>
          <w:color w:val="C0C6C0"/>
        </w:rPr>
        <w:t>________________________________________</w:t>
      </w:r>
    </w:p>
    <w:p>
      <w:r>
        <w:rPr>
          <w:b/>
          <w:color w:val="1A3D2E"/>
          <w:sz w:val="22"/>
        </w:rPr>
        <w:t xml:space="preserve">Funding ask &amp; use of funds:  </w:t>
      </w:r>
      <w:r>
        <w:rPr>
          <w:color w:val="C0C6C0"/>
        </w:rPr>
        <w:t>________________________________________</w:t>
      </w:r>
    </w:p>
    <w:p>
      <w:pPr>
        <w:pStyle w:val="Heading1"/>
      </w:pPr>
      <w:r>
        <w:rPr>
          <w:b/>
          <w:color w:val="1A3D2E"/>
          <w:sz w:val="32"/>
        </w:rPr>
        <w:t>9. Appendix</w:t>
      </w:r>
    </w:p>
    <w:p>
      <w:r>
        <w:rPr>
          <w:i w:val="0"/>
          <w:sz w:val="22"/>
        </w:rPr>
        <w:t>Attach the evidence that makes the plan credible:</w:t>
      </w:r>
    </w:p>
    <w:p>
      <w:pPr>
        <w:pStyle w:val="ListBullet"/>
      </w:pPr>
      <w:r>
        <w:t>Business licence and (where required) facility licence.</w:t>
      </w:r>
    </w:p>
    <w:p>
      <w:pPr>
        <w:pStyle w:val="ListBullet"/>
      </w:pPr>
      <w:r>
        <w:t>Insurance certificates: general liability + care, custody &amp; control (animal bailee).</w:t>
      </w:r>
    </w:p>
    <w:p>
      <w:pPr>
        <w:pStyle w:val="ListBullet"/>
      </w:pPr>
      <w:r>
        <w:t>Lease letter of intent or vehicle purchase/finance documents.</w:t>
      </w:r>
    </w:p>
    <w:p>
      <w:pPr>
        <w:pStyle w:val="ListBullet"/>
      </w:pPr>
      <w:r>
        <w:t>Owner résumé and grooming certifications.</w:t>
      </w:r>
    </w:p>
    <w:p>
      <w:pPr>
        <w:pStyle w:val="ListBullet"/>
      </w:pPr>
      <w:r>
        <w:t>Portfolio / before-and-after photos.</w:t>
      </w:r>
    </w:p>
    <w:p/>
    <w:p>
      <w:pPr>
        <w:jc w:val="center"/>
      </w:pPr>
      <w:r>
        <w:rPr>
          <w:i/>
          <w:color w:val="6B726B"/>
          <w:sz w:val="18"/>
        </w:rPr>
        <w:t>Made by pupline.app, the business software for pet-care professionals. Get the guide and calculators at pupline.app/blog/dog-grooming-business-plan</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 Grooming Business Plan Template</dc:title>
  <dc:subject>Dog grooming business plan</dc:subject>
  <dc:creator>Pupline</dc:creator>
  <cp:keywords/>
  <dc:description>generated by python-docx</dc:description>
  <cp:lastModifiedBy/>
  <cp:revision>1</cp:revision>
  <dcterms:created xsi:type="dcterms:W3CDTF">2013-12-23T23:15:00Z</dcterms:created>
  <dcterms:modified xsi:type="dcterms:W3CDTF">2013-12-23T23:15:00Z</dcterms:modified>
  <cp:category/>
</cp:coreProperties>
</file>